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C16" w:rsidRDefault="007A432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80"/>
          <w:shd w:val="clear" w:color="auto" w:fill="FFFFFF"/>
        </w:rPr>
        <w:t>COURSE DESCRIPTION</w:t>
      </w:r>
    </w:p>
    <w:tbl>
      <w:tblPr>
        <w:tblW w:w="0" w:type="auto"/>
        <w:tblInd w:w="1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42"/>
      </w:tblGrid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MUSIC EDUCATION IN EARLY CHILDHOOD/OÖE205A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641"/>
              <w:gridCol w:w="1760"/>
              <w:gridCol w:w="2641"/>
              <w:gridCol w:w="1760"/>
            </w:tblGrid>
            <w:tr w:rsidR="005C0C16">
              <w:tc>
                <w:tcPr>
                  <w:tcW w:w="2641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Course Title:</w:t>
                  </w:r>
                </w:p>
              </w:tc>
              <w:tc>
                <w:tcPr>
                  <w:tcW w:w="6161" w:type="dxa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4D04C4">
                  <w:pPr>
                    <w:spacing w:after="0" w:line="240" w:lineRule="auto"/>
                  </w:pPr>
                  <w:r w:rsidRPr="004D04C4">
                    <w:rPr>
                      <w:rFonts w:ascii="Times New Roman" w:eastAsia="Times New Roman" w:hAnsi="Times New Roman" w:cs="Times New Roman"/>
                      <w:color w:val="505050"/>
                    </w:rPr>
                    <w:t>MUSIC EDUCATION IN EARLY CHILDHOOD</w:t>
                  </w:r>
                </w:p>
              </w:tc>
            </w:tr>
            <w:tr w:rsidR="005C0C16">
              <w:tc>
                <w:tcPr>
                  <w:tcW w:w="2641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Credits</w:t>
                  </w:r>
                </w:p>
              </w:tc>
              <w:tc>
                <w:tcPr>
                  <w:tcW w:w="176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2</w:t>
                  </w:r>
                </w:p>
              </w:tc>
              <w:tc>
                <w:tcPr>
                  <w:tcW w:w="2641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ECTS</w:t>
                  </w:r>
                </w:p>
              </w:tc>
              <w:tc>
                <w:tcPr>
                  <w:tcW w:w="176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4</w:t>
                  </w:r>
                </w:p>
              </w:tc>
            </w:tr>
            <w:tr w:rsidR="005C0C16">
              <w:tc>
                <w:tcPr>
                  <w:tcW w:w="2641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Semester</w:t>
                  </w:r>
                </w:p>
              </w:tc>
              <w:tc>
                <w:tcPr>
                  <w:tcW w:w="176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3</w:t>
                  </w:r>
                </w:p>
              </w:tc>
              <w:tc>
                <w:tcPr>
                  <w:tcW w:w="2641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Compulsory/Elective</w:t>
                  </w:r>
                </w:p>
              </w:tc>
              <w:tc>
                <w:tcPr>
                  <w:tcW w:w="176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Compulsory</w:t>
                  </w:r>
                </w:p>
              </w:tc>
            </w:tr>
          </w:tbl>
          <w:p w:rsidR="005C0C16" w:rsidRDefault="005C0C16">
            <w:pPr>
              <w:spacing w:after="0" w:line="240" w:lineRule="auto"/>
            </w:pP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COURSE INFO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LANGUAGE OF INSTRUCTION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Turkish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NAME OF LECTURER(S)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 xml:space="preserve">  Lecturer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Hülya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KAPKINER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WEB SITE(S) OF LECTURER(S)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websitem.gazi.edu.tr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EMAIL(S) OF LECTURER(S)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kapkiner@gazi.edu.tr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LEARNING OUTCOMES OF THE COURSE UNIT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5C0C16" w:rsidRDefault="001C2F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E</w:t>
            </w:r>
            <w:r w:rsidR="007A4326">
              <w:rPr>
                <w:rFonts w:ascii="Times New Roman" w:eastAsia="Times New Roman" w:hAnsi="Times New Roman" w:cs="Times New Roman"/>
                <w:color w:val="505050"/>
              </w:rPr>
              <w:t>xplain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>s</w:t>
            </w:r>
            <w:r w:rsidR="007A4326">
              <w:rPr>
                <w:rFonts w:ascii="Times New Roman" w:eastAsia="Times New Roman" w:hAnsi="Times New Roman" w:cs="Times New Roman"/>
                <w:color w:val="505050"/>
              </w:rPr>
              <w:t xml:space="preserve"> the place and importance of music on the child's development.</w:t>
            </w:r>
            <w:r w:rsidR="007A4326">
              <w:rPr>
                <w:rFonts w:ascii="Times New Roman" w:eastAsia="Times New Roman" w:hAnsi="Times New Roman" w:cs="Times New Roman"/>
                <w:color w:val="505050"/>
              </w:rPr>
              <w:br/>
              <w:t>Explains the basic musical knowledge.</w:t>
            </w:r>
          </w:p>
          <w:p w:rsidR="005C0C16" w:rsidRDefault="007A4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Knows the musical development and skills of the 0-6 year</w:t>
            </w:r>
            <w:r w:rsidR="001C2F0B">
              <w:rPr>
                <w:rFonts w:ascii="Times New Roman" w:eastAsia="Times New Roman" w:hAnsi="Times New Roman" w:cs="Times New Roman"/>
                <w:color w:val="505050"/>
              </w:rPr>
              <w:t>s old.</w:t>
            </w:r>
            <w:r w:rsidR="001C2F0B">
              <w:rPr>
                <w:rFonts w:ascii="Times New Roman" w:eastAsia="Times New Roman" w:hAnsi="Times New Roman" w:cs="Times New Roman"/>
                <w:color w:val="505050"/>
              </w:rPr>
              <w:br/>
              <w:t>Able to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practice breathing, vocal exercises. 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</w:r>
            <w:r w:rsidR="001C2F0B">
              <w:rPr>
                <w:rFonts w:ascii="Times New Roman" w:eastAsia="Times New Roman" w:hAnsi="Times New Roman" w:cs="Times New Roman"/>
                <w:color w:val="505050"/>
              </w:rPr>
              <w:t>Able to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practice rhythm 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solfège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exercises. 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</w:r>
            <w:r w:rsidR="001C2F0B">
              <w:rPr>
                <w:rFonts w:ascii="Times New Roman" w:eastAsia="Times New Roman" w:hAnsi="Times New Roman" w:cs="Times New Roman"/>
                <w:color w:val="505050"/>
              </w:rPr>
              <w:t>Knows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the </w:t>
            </w:r>
            <w:r w:rsidR="001C2F0B">
              <w:rPr>
                <w:rFonts w:ascii="Times New Roman" w:eastAsia="Times New Roman" w:hAnsi="Times New Roman" w:cs="Times New Roman"/>
                <w:color w:val="505050"/>
              </w:rPr>
              <w:t>correct usage of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own voice, and singing techniques. 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  <w:t xml:space="preserve">Knows how to </w:t>
            </w:r>
            <w:r w:rsidR="001C2F0B">
              <w:rPr>
                <w:rFonts w:ascii="Times New Roman" w:eastAsia="Times New Roman" w:hAnsi="Times New Roman" w:cs="Times New Roman"/>
                <w:color w:val="505050"/>
              </w:rPr>
              <w:t>select a song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>. 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  <w:t xml:space="preserve">Knows and applies the methods </w:t>
            </w:r>
            <w:proofErr w:type="gramStart"/>
            <w:r w:rsidR="001C2F0B">
              <w:rPr>
                <w:rFonts w:ascii="Times New Roman" w:eastAsia="Times New Roman" w:hAnsi="Times New Roman" w:cs="Times New Roman"/>
                <w:color w:val="505050"/>
              </w:rPr>
              <w:t xml:space="preserve">of 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teaching</w:t>
            </w:r>
            <w:proofErr w:type="gram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songs. 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</w:r>
            <w:r w:rsidR="001C2F0B">
              <w:rPr>
                <w:rFonts w:ascii="Times New Roman" w:eastAsia="Times New Roman" w:hAnsi="Times New Roman" w:cs="Times New Roman"/>
                <w:color w:val="505050"/>
              </w:rPr>
              <w:t>Creates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a repertoire of children's songs. 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br/>
            </w:r>
            <w:r w:rsidR="001C2F0B">
              <w:rPr>
                <w:rFonts w:ascii="Times New Roman" w:eastAsia="Times New Roman" w:hAnsi="Times New Roman" w:cs="Times New Roman"/>
                <w:color w:val="505050"/>
              </w:rPr>
              <w:t>Knows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the Orff instruments and sings along.</w:t>
            </w:r>
          </w:p>
          <w:p w:rsidR="005C0C16" w:rsidRDefault="00CC0A35" w:rsidP="00CC0A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Able to</w:t>
            </w:r>
            <w:r w:rsidR="007A4326">
              <w:rPr>
                <w:rFonts w:ascii="Times New Roman" w:eastAsia="Times New Roman" w:hAnsi="Times New Roman" w:cs="Times New Roman"/>
                <w:color w:val="505050"/>
              </w:rPr>
              <w:t xml:space="preserve"> design instruments for early childhood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>, and use them.</w:t>
            </w:r>
            <w:r w:rsidR="007A4326">
              <w:rPr>
                <w:rFonts w:ascii="Times New Roman" w:eastAsia="Times New Roman" w:hAnsi="Times New Roman" w:cs="Times New Roman"/>
                <w:color w:val="505050"/>
              </w:rPr>
              <w:br/>
              <w:t>Practices for developing m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 xml:space="preserve">usical interests in the child (aesthetic perception in music </w:t>
            </w:r>
            <w:r w:rsidR="007A4326">
              <w:rPr>
                <w:rFonts w:ascii="Times New Roman" w:eastAsia="Times New Roman" w:hAnsi="Times New Roman" w:cs="Times New Roman"/>
                <w:color w:val="505050"/>
              </w:rPr>
              <w:t>education). </w:t>
            </w:r>
            <w:r w:rsidR="007A4326">
              <w:rPr>
                <w:rFonts w:ascii="Times New Roman" w:eastAsia="Times New Roman" w:hAnsi="Times New Roman" w:cs="Times New Roman"/>
                <w:color w:val="505050"/>
              </w:rPr>
              <w:br/>
            </w:r>
            <w:r>
              <w:rPr>
                <w:rFonts w:ascii="Times New Roman" w:eastAsia="Times New Roman" w:hAnsi="Times New Roman" w:cs="Times New Roman"/>
                <w:color w:val="505050"/>
              </w:rPr>
              <w:t>Practices of m</w:t>
            </w:r>
            <w:r w:rsidR="007A4326">
              <w:rPr>
                <w:rFonts w:ascii="Times New Roman" w:eastAsia="Times New Roman" w:hAnsi="Times New Roman" w:cs="Times New Roman"/>
                <w:color w:val="505050"/>
              </w:rPr>
              <w:t>usical dramatization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>.</w:t>
            </w:r>
            <w:r w:rsidR="007A4326">
              <w:rPr>
                <w:rFonts w:ascii="Times New Roman" w:eastAsia="Times New Roman" w:hAnsi="Times New Roman" w:cs="Times New Roman"/>
                <w:color w:val="505050"/>
              </w:rPr>
              <w:br/>
            </w:r>
            <w:r>
              <w:rPr>
                <w:rFonts w:ascii="Times New Roman" w:eastAsia="Times New Roman" w:hAnsi="Times New Roman" w:cs="Times New Roman"/>
                <w:color w:val="505050"/>
              </w:rPr>
              <w:t>Practices of creative movement and dance</w:t>
            </w:r>
            <w:r w:rsidR="007A4326">
              <w:rPr>
                <w:rFonts w:ascii="Times New Roman" w:eastAsia="Times New Roman" w:hAnsi="Times New Roman" w:cs="Times New Roman"/>
                <w:color w:val="505050"/>
              </w:rPr>
              <w:t> </w:t>
            </w:r>
            <w:r w:rsidR="007A4326">
              <w:rPr>
                <w:rFonts w:ascii="Times New Roman" w:eastAsia="Times New Roman" w:hAnsi="Times New Roman" w:cs="Times New Roman"/>
                <w:color w:val="505050"/>
              </w:rPr>
              <w:br/>
              <w:t xml:space="preserve">Plays the instruments for singing along (Block flute, </w:t>
            </w:r>
            <w:proofErr w:type="spellStart"/>
            <w:r w:rsidR="007A4326">
              <w:rPr>
                <w:rFonts w:ascii="Times New Roman" w:eastAsia="Times New Roman" w:hAnsi="Times New Roman" w:cs="Times New Roman"/>
                <w:color w:val="505050"/>
              </w:rPr>
              <w:t>melodica</w:t>
            </w:r>
            <w:proofErr w:type="spellEnd"/>
            <w:r w:rsidR="007A4326">
              <w:rPr>
                <w:rFonts w:ascii="Times New Roman" w:eastAsia="Times New Roman" w:hAnsi="Times New Roman" w:cs="Times New Roman"/>
                <w:color w:val="505050"/>
              </w:rPr>
              <w:t>, the organ, guitar)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MODE OF DELIVERY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This course is delivered in face to face format.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PREREQUISITES AND CO-REQUISITES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There is no prerequisite or co-requisite for this course.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RECOMMENDED OPTIONAL PROGRAMME COMPONENTS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None.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320"/>
              <w:gridCol w:w="7482"/>
            </w:tblGrid>
            <w:tr w:rsidR="005C0C16">
              <w:tc>
                <w:tcPr>
                  <w:tcW w:w="8802" w:type="dxa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FFFFFF"/>
                    </w:rPr>
                    <w:t> --COURSE CONTENT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CC0A35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The value</w:t>
                  </w:r>
                  <w:r w:rsidR="007A4326"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 and importance of music in the child's development. The importance of music education in early childhood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.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2.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CC0A35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Basic</w:t>
                  </w:r>
                  <w:r w:rsidR="007A4326"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 music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al</w:t>
                  </w:r>
                  <w:r w:rsidR="007A4326"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 knowledge.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3.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 Instruments and singing along (Block flute,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melodica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, the organ, guitar etc.)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4.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CC0A35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Different approaches in</w:t>
                  </w:r>
                  <w:r w:rsidR="007A4326"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 music education in early childhood.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5.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6C694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Keeping</w:t>
                  </w:r>
                  <w:r w:rsidR="00CC0A35"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 and the usage</w:t>
                  </w:r>
                  <w:r w:rsidR="007A4326"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 voice.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6.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Breathing and vocal exercises. Using the voice correctly.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7.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6C694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</w:t>
                  </w:r>
                  <w:r w:rsidR="007A4326">
                    <w:rPr>
                      <w:rFonts w:ascii="Times New Roman" w:eastAsia="Times New Roman" w:hAnsi="Times New Roman" w:cs="Times New Roman"/>
                      <w:color w:val="505050"/>
                    </w:rPr>
                    <w:t>Design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ing</w:t>
                  </w:r>
                  <w:r w:rsidR="007A4326"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 of musical instruments of early childhood.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8.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 Mid-term</w:t>
                  </w:r>
                  <w:r w:rsidR="006C6947"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 Exam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.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9.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 w:rsidP="006C694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 Practicing rhythm </w:t>
                  </w:r>
                  <w:r w:rsidR="006C6947">
                    <w:rPr>
                      <w:rFonts w:ascii="Times New Roman" w:eastAsia="Times New Roman" w:hAnsi="Times New Roman" w:cs="Times New Roman"/>
                      <w:color w:val="505050"/>
                    </w:rPr>
                    <w:t>and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solfège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 exercises.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lastRenderedPageBreak/>
                    <w:t>10.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 w:rsidP="006C694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Development of </w:t>
                  </w:r>
                  <w:r w:rsidR="006C6947"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child’s aesthetic perception in music 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(</w:t>
                  </w:r>
                  <w:r w:rsidR="006C6947">
                    <w:rPr>
                      <w:rFonts w:ascii="Times New Roman" w:eastAsia="Times New Roman" w:hAnsi="Times New Roman" w:cs="Times New Roman"/>
                      <w:color w:val="505050"/>
                    </w:rPr>
                    <w:t>aesthetic perception in music education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).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11.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6C694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 xml:space="preserve">Development of child’s aesthetic perception in music </w:t>
                  </w:r>
                  <w:r w:rsidR="007A4326">
                    <w:rPr>
                      <w:rFonts w:ascii="Times New Roman" w:eastAsia="Times New Roman" w:hAnsi="Times New Roman" w:cs="Times New Roman"/>
                      <w:color w:val="505050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aesthetic perception in music education</w:t>
                  </w:r>
                  <w:r w:rsidR="007A4326">
                    <w:rPr>
                      <w:rFonts w:ascii="Times New Roman" w:eastAsia="Times New Roman" w:hAnsi="Times New Roman" w:cs="Times New Roman"/>
                      <w:color w:val="505050"/>
                    </w:rPr>
                    <w:t>).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12.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Song selection and teaching methods in early childhood.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13.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6C694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Creating a repertoire of children's songs</w:t>
                  </w:r>
                </w:p>
              </w:tc>
            </w:tr>
            <w:tr w:rsidR="000C5962" w:rsidTr="007C564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0C5962" w:rsidRDefault="000C596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14.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</w:tcPr>
                <w:p w:rsidR="000C5962" w:rsidRDefault="000C5962" w:rsidP="000C5962">
                  <w:r w:rsidRPr="0047768D">
                    <w:rPr>
                      <w:rFonts w:ascii="Times New Roman" w:eastAsia="Times New Roman" w:hAnsi="Times New Roman" w:cs="Times New Roman"/>
                      <w:color w:val="505050"/>
                    </w:rPr>
                    <w:t>Practices of musical dramatization.</w:t>
                  </w:r>
                </w:p>
              </w:tc>
            </w:tr>
            <w:tr w:rsidR="000C5962" w:rsidTr="007C5647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0C5962" w:rsidRDefault="000C596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15.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</w:tcPr>
                <w:p w:rsidR="000C5962" w:rsidRDefault="000C5962">
                  <w:r w:rsidRPr="0047768D">
                    <w:rPr>
                      <w:rFonts w:ascii="Times New Roman" w:eastAsia="Times New Roman" w:hAnsi="Times New Roman" w:cs="Times New Roman"/>
                      <w:color w:val="505050"/>
                    </w:rPr>
                    <w:t>Practices of creative movement and dance </w:t>
                  </w:r>
                </w:p>
              </w:tc>
            </w:tr>
            <w:tr w:rsidR="005C0C16">
              <w:tc>
                <w:tcPr>
                  <w:tcW w:w="1320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16. Week</w:t>
                  </w:r>
                </w:p>
              </w:tc>
              <w:tc>
                <w:tcPr>
                  <w:tcW w:w="748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</w:rPr>
                    <w:t>Final exam</w:t>
                  </w:r>
                </w:p>
              </w:tc>
            </w:tr>
          </w:tbl>
          <w:p w:rsidR="005C0C16" w:rsidRDefault="005C0C16">
            <w:pPr>
              <w:spacing w:after="0" w:line="240" w:lineRule="auto"/>
            </w:pP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lastRenderedPageBreak/>
              <w:t> -- RECOMMENDED OR REQUIRED READING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1.İ.</w:t>
            </w:r>
            <w:proofErr w:type="gramStart"/>
            <w:r>
              <w:rPr>
                <w:rFonts w:ascii="Times New Roman" w:eastAsia="Times New Roman" w:hAnsi="Times New Roman" w:cs="Times New Roman"/>
                <w:color w:val="505050"/>
              </w:rPr>
              <w:t>Ö.Göncü</w:t>
            </w:r>
            <w:proofErr w:type="gramEnd"/>
            <w:r>
              <w:rPr>
                <w:rFonts w:ascii="Times New Roman" w:eastAsia="Times New Roman" w:hAnsi="Times New Roman" w:cs="Times New Roman"/>
                <w:color w:val="505050"/>
              </w:rPr>
              <w:t>,Ö.Ç.Yeşilkaya,(2013).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Cd’li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Müzik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Kutusu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Kitabı.Ankara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Vize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Yayıncılık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2.Göncü,Ö.İ.,Aytepe,Ç.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Değer.Ç.A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.(2010).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Ezgili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Bilmece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Tekerlemeler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. Ankara: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Vize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Yayıncılık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505050"/>
              </w:rPr>
              <w:t>3.Aytepe</w:t>
            </w:r>
            <w:proofErr w:type="gram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,Ç.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Değer.Ç.A.,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Göncü,Ö.İ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Ateşyakan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,B. (2010).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Şarkı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Dağarcığı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-1 . Ankara: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Vize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</w:rPr>
              <w:t>Yayıncılık</w:t>
            </w:r>
            <w:proofErr w:type="spellEnd"/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PLANNED LEARNING ACTIVITIES AND TEACHING METHODS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Lecture, Question-answer, Group work, drill-practice.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left w:w="104" w:type="dxa"/>
              <w:right w:w="104" w:type="dxa"/>
            </w:tcMar>
            <w:vAlign w:val="center"/>
          </w:tcPr>
          <w:p w:rsidR="005C0C16" w:rsidRDefault="007A432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 -- WORK PLACEMENT(S)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p w:rsidR="005C0C16" w:rsidRDefault="007A4326" w:rsidP="000C596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05050"/>
              </w:rPr>
              <w:t>  </w:t>
            </w:r>
            <w:r w:rsidR="000C5962">
              <w:rPr>
                <w:rFonts w:ascii="Times New Roman" w:eastAsia="Times New Roman" w:hAnsi="Times New Roman" w:cs="Times New Roman"/>
                <w:color w:val="505050"/>
              </w:rPr>
              <w:t>Not  applicable.</w:t>
            </w: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02"/>
            </w:tblGrid>
            <w:tr w:rsidR="005C0C16">
              <w:tc>
                <w:tcPr>
                  <w:tcW w:w="880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FFFFFF"/>
                    </w:rPr>
                    <w:t> -- ASSESSMENT METHODS AND CRITERIA</w:t>
                  </w:r>
                </w:p>
              </w:tc>
            </w:tr>
            <w:tr w:rsidR="005C0C16">
              <w:tc>
                <w:tcPr>
                  <w:tcW w:w="880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452"/>
                    <w:gridCol w:w="2141"/>
                    <w:gridCol w:w="1969"/>
                  </w:tblGrid>
                  <w:tr w:rsidR="005C0C16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Quantity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Percentage</w:t>
                        </w:r>
                      </w:p>
                    </w:tc>
                  </w:tr>
                  <w:tr w:rsidR="005C0C16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Mid-terms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30</w:t>
                        </w:r>
                      </w:p>
                    </w:tc>
                  </w:tr>
                  <w:tr w:rsidR="005C0C16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Assignment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10</w:t>
                        </w:r>
                      </w:p>
                    </w:tc>
                  </w:tr>
                  <w:tr w:rsidR="005C0C16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Exercises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5C0C16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Projects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5C0C16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Practice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5C0C16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Quiz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5C0C16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40</w:t>
                        </w:r>
                      </w:p>
                    </w:tc>
                  </w:tr>
                  <w:tr w:rsidR="005C0C16">
                    <w:tc>
                      <w:tcPr>
                        <w:tcW w:w="445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214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60</w:t>
                        </w:r>
                      </w:p>
                    </w:tc>
                  </w:tr>
                </w:tbl>
                <w:p w:rsidR="005C0C16" w:rsidRDefault="005C0C16">
                  <w:pPr>
                    <w:spacing w:after="0" w:line="240" w:lineRule="auto"/>
                  </w:pPr>
                </w:p>
              </w:tc>
            </w:tr>
          </w:tbl>
          <w:p w:rsidR="005C0C16" w:rsidRDefault="005C0C16">
            <w:pPr>
              <w:spacing w:after="0" w:line="240" w:lineRule="auto"/>
            </w:pP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401"/>
              <w:gridCol w:w="4401"/>
            </w:tblGrid>
            <w:tr w:rsidR="005C0C16">
              <w:tc>
                <w:tcPr>
                  <w:tcW w:w="8802" w:type="dxa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FFFFFF"/>
                    </w:rPr>
                    <w:t> -- WORKLOAD</w:t>
                  </w:r>
                </w:p>
              </w:tc>
            </w:tr>
            <w:tr w:rsidR="005C0C16">
              <w:tc>
                <w:tcPr>
                  <w:tcW w:w="8802" w:type="dxa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5C0C16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Efficiency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Total Week Count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Total Workload in Semester</w:t>
                        </w:r>
                      </w:p>
                    </w:tc>
                  </w:tr>
                  <w:tr w:rsidR="004D04C4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14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28</w:t>
                        </w:r>
                      </w:p>
                    </w:tc>
                  </w:tr>
                  <w:tr w:rsidR="004D04C4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Practising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 xml:space="preserve"> Hours of Course Per Week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14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28</w:t>
                        </w:r>
                      </w:p>
                    </w:tc>
                  </w:tr>
                  <w:tr w:rsidR="005C0C16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Reading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5C0C16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5C0C16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4D04C4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Preparing Reports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10</w:t>
                        </w:r>
                      </w:p>
                    </w:tc>
                  </w:tr>
                  <w:tr w:rsidR="004D04C4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lastRenderedPageBreak/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3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15</w:t>
                        </w:r>
                      </w:p>
                    </w:tc>
                  </w:tr>
                  <w:tr w:rsidR="004D04C4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Presentation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4D04C4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</w:tr>
                  <w:tr w:rsidR="004D04C4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</w:tr>
                  <w:tr w:rsidR="005C0C16">
                    <w:tc>
                      <w:tcPr>
                        <w:tcW w:w="3426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Other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0</w:t>
                        </w:r>
                      </w:p>
                    </w:tc>
                  </w:tr>
                  <w:tr w:rsidR="004D04C4">
                    <w:tc>
                      <w:tcPr>
                        <w:tcW w:w="6850" w:type="dxa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</w:pPr>
                        <w:bookmarkStart w:id="0" w:name="_GoBack" w:colFirst="1" w:colLast="1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TOTAL WORKLOAD: 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91</w:t>
                        </w:r>
                      </w:p>
                    </w:tc>
                  </w:tr>
                  <w:tr w:rsidR="004D04C4">
                    <w:tc>
                      <w:tcPr>
                        <w:tcW w:w="6850" w:type="dxa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3,6</w:t>
                        </w:r>
                      </w:p>
                    </w:tc>
                  </w:tr>
                  <w:tr w:rsidR="004D04C4">
                    <w:tc>
                      <w:tcPr>
                        <w:tcW w:w="6850" w:type="dxa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FFFFFF"/>
                          </w:rPr>
                          <w:t>ECTS: </w:t>
                        </w:r>
                      </w:p>
                    </w:tc>
                    <w:tc>
                      <w:tcPr>
                        <w:tcW w:w="1712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4D04C4" w:rsidRDefault="004D04C4" w:rsidP="004D04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4</w:t>
                        </w:r>
                      </w:p>
                    </w:tc>
                  </w:tr>
                  <w:bookmarkEnd w:id="0"/>
                </w:tbl>
                <w:p w:rsidR="005C0C16" w:rsidRDefault="005C0C16">
                  <w:pPr>
                    <w:spacing w:after="0" w:line="240" w:lineRule="auto"/>
                  </w:pPr>
                </w:p>
              </w:tc>
            </w:tr>
            <w:tr w:rsidR="005C0C16">
              <w:tc>
                <w:tcPr>
                  <w:tcW w:w="44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0" w:type="dxa"/>
                    <w:right w:w="0" w:type="dxa"/>
                  </w:tcMar>
                  <w:vAlign w:val="center"/>
                </w:tcPr>
                <w:p w:rsidR="005C0C16" w:rsidRDefault="005C0C16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4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0" w:type="dxa"/>
                    <w:right w:w="0" w:type="dxa"/>
                  </w:tcMar>
                  <w:vAlign w:val="center"/>
                </w:tcPr>
                <w:p w:rsidR="005C0C16" w:rsidRDefault="005C0C16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5C0C16" w:rsidRDefault="005C0C16">
            <w:pPr>
              <w:spacing w:after="0" w:line="240" w:lineRule="auto"/>
            </w:pPr>
          </w:p>
        </w:tc>
      </w:tr>
      <w:tr w:rsidR="005C0C16">
        <w:tc>
          <w:tcPr>
            <w:tcW w:w="90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left w:w="104" w:type="dxa"/>
              <w:right w:w="104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02"/>
            </w:tblGrid>
            <w:tr w:rsidR="005C0C16">
              <w:tc>
                <w:tcPr>
                  <w:tcW w:w="880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left w:w="104" w:type="dxa"/>
                    <w:right w:w="104" w:type="dxa"/>
                  </w:tcMar>
                  <w:vAlign w:val="center"/>
                </w:tcPr>
                <w:p w:rsidR="005C0C16" w:rsidRDefault="007A4326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FFFFFF"/>
                    </w:rPr>
                    <w:lastRenderedPageBreak/>
                    <w:t> -- COURSE'S CONTRIBUTION TO PROGRAM</w:t>
                  </w:r>
                </w:p>
              </w:tc>
            </w:tr>
            <w:tr w:rsidR="005C0C16">
              <w:tc>
                <w:tcPr>
                  <w:tcW w:w="8802" w:type="dxa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left w:w="104" w:type="dxa"/>
                    <w:right w:w="104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NO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1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2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3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4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05050"/>
                          </w:rPr>
                          <w:t>5</w:t>
                        </w: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3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 xml:space="preserve">Organize healthy, supportive and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stimulative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 xml:space="preserve"> educational environment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4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5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6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7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8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9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10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11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12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13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14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15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16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17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18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19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</w:tr>
                  <w:tr w:rsidR="005C0C16">
                    <w:tc>
                      <w:tcPr>
                        <w:tcW w:w="1285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20</w:t>
                        </w:r>
                      </w:p>
                    </w:tc>
                    <w:tc>
                      <w:tcPr>
                        <w:tcW w:w="5137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7A4326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</w:rPr>
                          <w:t>X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left w:w="104" w:type="dxa"/>
                          <w:right w:w="104" w:type="dxa"/>
                        </w:tcMar>
                        <w:vAlign w:val="center"/>
                      </w:tcPr>
                      <w:p w:rsidR="005C0C16" w:rsidRDefault="005C0C16">
                        <w:pPr>
                          <w:spacing w:after="0" w:line="240" w:lineRule="auto"/>
                          <w:rPr>
                            <w:rFonts w:ascii="Calibri" w:eastAsia="Calibri" w:hAnsi="Calibri" w:cs="Calibri"/>
                          </w:rPr>
                        </w:pPr>
                      </w:p>
                    </w:tc>
                  </w:tr>
                </w:tbl>
                <w:p w:rsidR="005C0C16" w:rsidRDefault="005C0C16">
                  <w:pPr>
                    <w:spacing w:after="0" w:line="240" w:lineRule="auto"/>
                  </w:pPr>
                </w:p>
              </w:tc>
            </w:tr>
          </w:tbl>
          <w:p w:rsidR="005C0C16" w:rsidRDefault="005C0C16">
            <w:pPr>
              <w:spacing w:after="0" w:line="240" w:lineRule="auto"/>
            </w:pPr>
          </w:p>
        </w:tc>
      </w:tr>
    </w:tbl>
    <w:p w:rsidR="005C0C16" w:rsidRDefault="005C0C16">
      <w:pPr>
        <w:spacing w:after="160" w:line="259" w:lineRule="auto"/>
        <w:rPr>
          <w:rFonts w:ascii="Times New Roman" w:eastAsia="Times New Roman" w:hAnsi="Times New Roman" w:cs="Times New Roman"/>
        </w:rPr>
      </w:pPr>
    </w:p>
    <w:sectPr w:rsidR="005C0C1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C16"/>
    <w:rsid w:val="000C5962"/>
    <w:rsid w:val="001C2F0B"/>
    <w:rsid w:val="004A275F"/>
    <w:rsid w:val="004D04C4"/>
    <w:rsid w:val="005C0C16"/>
    <w:rsid w:val="006C6947"/>
    <w:rsid w:val="007A4326"/>
    <w:rsid w:val="00CC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0BE2DC-5BCC-48FA-BD4A-AACBE7470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BÜŞŞ</dc:creator>
  <cp:lastModifiedBy>mhmt khı</cp:lastModifiedBy>
  <cp:revision>3</cp:revision>
  <dcterms:created xsi:type="dcterms:W3CDTF">2017-02-08T12:12:00Z</dcterms:created>
  <dcterms:modified xsi:type="dcterms:W3CDTF">2017-04-04T17:57:00Z</dcterms:modified>
</cp:coreProperties>
</file>